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39" w:rsidRDefault="00CB1239" w:rsidP="00CB1239">
      <w:pPr>
        <w:pStyle w:val="Nagwek3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  <w:sz w:val="24"/>
          <w:szCs w:val="24"/>
        </w:rPr>
      </w:pPr>
      <w:r>
        <w:rPr>
          <w:rFonts w:ascii="Arial" w:hAnsi="Arial" w:cs="Arial"/>
          <w:color w:val="656565"/>
          <w:sz w:val="24"/>
          <w:szCs w:val="24"/>
        </w:rPr>
        <w:t>Senator Ryszard Majer:</w:t>
      </w:r>
    </w:p>
    <w:p w:rsidR="00CB1239" w:rsidRDefault="00CB1239" w:rsidP="00CB1239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Panie Marszałku, Panie Ministrze, ja jeszcze na momencik pragnę wrócić do kwestii dzików na polskiej wsi. Wbrew temu, co część kolegów senatorów mówiła, wbrew tym opiniom… Z tego, co mówią mi rolnicy z mojego okręgu, wynika, że na polskiej wsi trwa wojna: wojna między dzikiem a rolnikami. Niestety w tej wojnie przegrywa polski rolnik, który nie jest w stanie uchronić swoich zasiewów. Oczywiście nikt nie jest za zabijaniem dzików, ale jesteśmy, Drodzy Państwo, za rozsądkiem. Moje pytanie do pana ministra jest takie: czy rozporządzenie o sanitarnym odstrzale dzika jest wydarzeniem incydentalnym, czy od tej pory ministerstwo rolnictwa będzie systematycznie dbało o to, by pogłowie dzika nie wzrastało na tyle, by rolnicy mi nie mówili, że żyjemy w państwie wirtualnym? Bo rolnicy, jak się spotykają ze mną, to mówią: nie ma państwa, bo nas nie ma kto chronić. Dziki wchodzą wszędzie, w zagrody, podchodzą pod domy. Panie Ministrze, pytam, czy to jest tylko ten jeden raz, czy będzie systematyczny nadzór nad pogłowiem dzika po to, żeby ono nie wzrastało i nie zagrażało zasiewom.</w:t>
      </w:r>
    </w:p>
    <w:p w:rsidR="00CB1239" w:rsidRDefault="00CB1239" w:rsidP="00CB1239">
      <w:pPr>
        <w:pStyle w:val="haslo-p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</w:rPr>
      </w:pPr>
      <w:r>
        <w:rPr>
          <w:rStyle w:val="haslo-h"/>
          <w:rFonts w:ascii="Arial" w:hAnsi="Arial" w:cs="Arial"/>
          <w:b/>
          <w:bCs/>
          <w:color w:val="656565"/>
        </w:rPr>
        <w:t xml:space="preserve">Wicemarszałek Grzegorz </w:t>
      </w:r>
      <w:proofErr w:type="spellStart"/>
      <w:r>
        <w:rPr>
          <w:rStyle w:val="haslo-h"/>
          <w:rFonts w:ascii="Arial" w:hAnsi="Arial" w:cs="Arial"/>
          <w:b/>
          <w:bCs/>
          <w:color w:val="656565"/>
        </w:rPr>
        <w:t>Czelej</w:t>
      </w:r>
      <w:proofErr w:type="spellEnd"/>
      <w:r>
        <w:rPr>
          <w:rStyle w:val="haslo-h"/>
          <w:rFonts w:ascii="Arial" w:hAnsi="Arial" w:cs="Arial"/>
          <w:b/>
          <w:bCs/>
          <w:color w:val="656565"/>
        </w:rPr>
        <w:t>:</w:t>
      </w:r>
    </w:p>
    <w:p w:rsidR="00CB1239" w:rsidRDefault="00CB1239" w:rsidP="00CB1239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Bardzo proszę o konkretną odpowiedź.</w:t>
      </w:r>
    </w:p>
    <w:p w:rsidR="00CB1239" w:rsidRDefault="00CB1239" w:rsidP="00CB1239">
      <w:pPr>
        <w:pStyle w:val="Nagwek3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  <w:sz w:val="24"/>
          <w:szCs w:val="24"/>
        </w:rPr>
      </w:pPr>
      <w:r>
        <w:rPr>
          <w:rFonts w:ascii="Arial" w:hAnsi="Arial" w:cs="Arial"/>
          <w:color w:val="656565"/>
          <w:sz w:val="24"/>
          <w:szCs w:val="24"/>
        </w:rPr>
        <w:t xml:space="preserve">Minister Rolnictwa i Rozwoju Wsi Krzysztof </w:t>
      </w:r>
      <w:proofErr w:type="spellStart"/>
      <w:r>
        <w:rPr>
          <w:rFonts w:ascii="Arial" w:hAnsi="Arial" w:cs="Arial"/>
          <w:color w:val="656565"/>
          <w:sz w:val="24"/>
          <w:szCs w:val="24"/>
        </w:rPr>
        <w:t>Jurgiel</w:t>
      </w:r>
      <w:proofErr w:type="spellEnd"/>
      <w:r>
        <w:rPr>
          <w:rFonts w:ascii="Arial" w:hAnsi="Arial" w:cs="Arial"/>
          <w:color w:val="656565"/>
          <w:sz w:val="24"/>
          <w:szCs w:val="24"/>
        </w:rPr>
        <w:t>:</w:t>
      </w:r>
    </w:p>
    <w:p w:rsidR="00CB1239" w:rsidRDefault="00CB1239" w:rsidP="00CB1239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Panie Senatorze, w tym zakresie nie było przestrzegane prawo. Zgodnie z polskim prawem nadzór powinien sprawować… W tamtej kadencji i w tej ten nadzór sprawuje minister środowiska. Są tak zwane plany łowieckie, jest w Europie przyjęty wskaźnik wynoszący 0,5 dzika na 1 km</w:t>
      </w:r>
      <w:r>
        <w:rPr>
          <w:rStyle w:val="ind-gorny-h"/>
          <w:rFonts w:ascii="Arial" w:hAnsi="Arial" w:cs="Arial"/>
          <w:color w:val="656565"/>
          <w:sz w:val="17"/>
          <w:szCs w:val="17"/>
          <w:vertAlign w:val="superscript"/>
        </w:rPr>
        <w:t>2</w:t>
      </w:r>
      <w:r>
        <w:rPr>
          <w:rStyle w:val="bodytext-h"/>
          <w:rFonts w:ascii="Arial" w:hAnsi="Arial" w:cs="Arial"/>
          <w:color w:val="656565"/>
          <w:sz w:val="21"/>
          <w:szCs w:val="21"/>
        </w:rPr>
        <w:t>. Z planów łowieckich powinno to wynikać. W Polsce to zostało zaniedbane, 2 lata temu pogłowie bardzo mocno wzrosło. Stąd ta decyzja była konieczna. Nie ma okresu, w którym ma to być zrealizowane – to zależy w dużej mierze od kół łowieckich.</w:t>
      </w:r>
    </w:p>
    <w:p w:rsidR="00CB1239" w:rsidRDefault="00CB1239" w:rsidP="00CB1239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Chcę też powiedzieć, że ustawa – Prawo łowieckie wymaga nowelizacji. Trzeba też ściślejszego nadzoru nad Polskim Związkiem Łowieckim, bo inaczej… To jest państwo w państwie.</w:t>
      </w:r>
    </w:p>
    <w:p w:rsidR="00F70FDD" w:rsidRDefault="00F70FDD">
      <w:bookmarkStart w:id="0" w:name="_GoBack"/>
      <w:bookmarkEnd w:id="0"/>
    </w:p>
    <w:sectPr w:rsidR="00F7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00"/>
    <w:rsid w:val="00587000"/>
    <w:rsid w:val="006878E7"/>
    <w:rsid w:val="00CB1239"/>
    <w:rsid w:val="00F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7B23"/>
  <w15:chartTrackingRefBased/>
  <w15:docId w15:val="{E34768C8-E230-4DB9-B672-F8D62B2E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87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70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-p">
    <w:name w:val="bodytext-p"/>
    <w:basedOn w:val="Normalny"/>
    <w:rsid w:val="0058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-h">
    <w:name w:val="bodytext-h"/>
    <w:basedOn w:val="Domylnaczcionkaakapitu"/>
    <w:rsid w:val="00587000"/>
  </w:style>
  <w:style w:type="paragraph" w:customStyle="1" w:styleId="haslo-p">
    <w:name w:val="haslo-p"/>
    <w:basedOn w:val="Normalny"/>
    <w:rsid w:val="0068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lo-h">
    <w:name w:val="haslo-h"/>
    <w:basedOn w:val="Domylnaczcionkaakapitu"/>
    <w:rsid w:val="006878E7"/>
  </w:style>
  <w:style w:type="character" w:customStyle="1" w:styleId="ind-gorny-h">
    <w:name w:val="ind-gorny-h"/>
    <w:basedOn w:val="Domylnaczcionkaakapitu"/>
    <w:rsid w:val="00CB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AdmBiuro</dc:creator>
  <cp:keywords/>
  <dc:description/>
  <cp:lastModifiedBy>AdmBiuro</cp:lastModifiedBy>
  <cp:revision>3</cp:revision>
  <dcterms:created xsi:type="dcterms:W3CDTF">2016-07-26T11:24:00Z</dcterms:created>
  <dcterms:modified xsi:type="dcterms:W3CDTF">2016-07-26T11:36:00Z</dcterms:modified>
</cp:coreProperties>
</file>