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0B" w:rsidRDefault="00E3650B" w:rsidP="00E3650B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Ryszard Majer: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Panie Marszałku, Panie Senatorze Sprawozdawco, ponieważ ta zmiana zwiększa bezpieczeństwo obrotu produktami w handlu i w produkcji, mam takie pytanie: czy na posiedzeniu komisji pojawiły się jakieś opinie organizacji pozarządowych reprezentujących środowiska konsumenckie albo producenckie? Czy w ogóle jakoś te opinie były na posiedzeniu komisji przedstawiane, czy organizacje zajmowały jakieś stanowisko wobec zmian tej ustawy?</w:t>
      </w:r>
    </w:p>
    <w:p w:rsidR="00E3650B" w:rsidRDefault="00E3650B" w:rsidP="00E3650B">
      <w:pPr>
        <w:pStyle w:val="haslo-p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</w:rPr>
      </w:pPr>
      <w:r>
        <w:rPr>
          <w:rStyle w:val="haslo-h"/>
          <w:rFonts w:ascii="Arial" w:hAnsi="Arial" w:cs="Arial"/>
          <w:b/>
          <w:bCs/>
          <w:color w:val="656565"/>
        </w:rPr>
        <w:t>Wicemarszałek Bogdan Borusewicz: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Dziękuję.</w:t>
      </w:r>
      <w:bookmarkStart w:id="0" w:name="_GoBack"/>
      <w:bookmarkEnd w:id="0"/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Proszę bardzo.</w:t>
      </w:r>
    </w:p>
    <w:p w:rsidR="00E3650B" w:rsidRDefault="00E3650B" w:rsidP="00E3650B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Józef Łyczak: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Niczego takiego nie było. Myślę, że do tego pytania ustosunkuje się przedstawiciel rządu.</w:t>
      </w:r>
    </w:p>
    <w:p w:rsidR="00E3650B" w:rsidRDefault="00E3650B" w:rsidP="00E3650B">
      <w:pPr>
        <w:pStyle w:val="haslo-p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</w:rPr>
      </w:pPr>
      <w:r>
        <w:rPr>
          <w:rStyle w:val="haslo-h"/>
          <w:rFonts w:ascii="Arial" w:hAnsi="Arial" w:cs="Arial"/>
          <w:b/>
          <w:bCs/>
          <w:color w:val="656565"/>
        </w:rPr>
        <w:t>Wicemarszałek Bogdan Borusewicz: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Dziękuję.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Więcej pytań nie ma.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Dziękuję, Panie Senatorze.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Projekt ustawy został wniesiony przez rząd. Do prezentowania stanowiska rządu w toku prac parlamentarnych został upoważniony minister rolnictwa i rozwoju wsi.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Czy pani podsekretarz stanu Ewa Lech chciałaby zabrać głos w sprawie tej ustawy?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(</w:t>
      </w:r>
      <w:r>
        <w:rPr>
          <w:rStyle w:val="italic-h"/>
          <w:rFonts w:ascii="Arial" w:hAnsi="Arial" w:cs="Arial"/>
          <w:i/>
          <w:iCs/>
          <w:color w:val="656565"/>
          <w:sz w:val="21"/>
          <w:szCs w:val="21"/>
        </w:rPr>
        <w:t>Podsekretarz Stanu w Ministerstwie Rolnictwa i Rozwoju Wsi Ewa Lech</w:t>
      </w:r>
      <w:r>
        <w:rPr>
          <w:rStyle w:val="bodytext-h"/>
          <w:rFonts w:ascii="Arial" w:hAnsi="Arial" w:cs="Arial"/>
          <w:color w:val="656565"/>
          <w:sz w:val="21"/>
          <w:szCs w:val="21"/>
        </w:rPr>
        <w:t>: Nie ma takiej potrzeby.)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Tak?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(</w:t>
      </w:r>
      <w:r>
        <w:rPr>
          <w:rStyle w:val="italic-h"/>
          <w:rFonts w:ascii="Arial" w:hAnsi="Arial" w:cs="Arial"/>
          <w:i/>
          <w:iCs/>
          <w:color w:val="656565"/>
          <w:sz w:val="21"/>
          <w:szCs w:val="21"/>
        </w:rPr>
        <w:t>Podsekretarz Stanu w Ministerstwie Rolnictwa i Rozwoju Wsi Ewa Lech</w:t>
      </w:r>
      <w:r>
        <w:rPr>
          <w:rStyle w:val="bodytext-h"/>
          <w:rFonts w:ascii="Arial" w:hAnsi="Arial" w:cs="Arial"/>
          <w:color w:val="656565"/>
          <w:sz w:val="21"/>
          <w:szCs w:val="21"/>
        </w:rPr>
        <w:t>: Nie ma takiej potrzeby. Dziękuję.)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Dobrze. Nie chce pani…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(</w:t>
      </w:r>
      <w:r>
        <w:rPr>
          <w:rStyle w:val="italic-h"/>
          <w:rFonts w:ascii="Arial" w:hAnsi="Arial" w:cs="Arial"/>
          <w:i/>
          <w:iCs/>
          <w:color w:val="656565"/>
          <w:sz w:val="21"/>
          <w:szCs w:val="21"/>
        </w:rPr>
        <w:t>Podsekretarz Stanu w Ministerstwie Rolnictwa i Rozwoju Wsi Ewa Lech</w:t>
      </w:r>
      <w:r>
        <w:rPr>
          <w:rStyle w:val="bodytext-h"/>
          <w:rFonts w:ascii="Arial" w:hAnsi="Arial" w:cs="Arial"/>
          <w:color w:val="656565"/>
          <w:sz w:val="21"/>
          <w:szCs w:val="21"/>
        </w:rPr>
        <w:t>: Nie ma takiej potrzeby.)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…zabrać głosu.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Obecnie senatorowie mogą zgłaszać z miejsca trwające nie dłużej niż minutę zapytania do przedstawiciela rządu związane z omawianym punktem porządku obrad.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Czy państwo senatorowie chcecie zadać takie pytania?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 senator Majer. Proszę bardzo.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 Minister, ja bym zaprosił w takim razie tu, na mównicę.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Proszę bardzo, pan senator Majer.</w:t>
      </w:r>
    </w:p>
    <w:p w:rsidR="00E3650B" w:rsidRDefault="00E3650B" w:rsidP="00E3650B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Senator Ryszard Majer:</w:t>
      </w:r>
    </w:p>
    <w:p w:rsid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Panie Marszałku, Pani Minister, ja ponowię swoje pytanie, które stawiałem panu senatorowi sprawozdawcy. Czy w toku przygotowywania tych zmian pojawiały się jakieś opinie organizacji konsumenckich albo producenckich do zmian tej ustawy? Czy w ogóle zajmowały stanowisko? Dziękuję.</w:t>
      </w:r>
    </w:p>
    <w:p w:rsidR="00E3650B" w:rsidRDefault="00E3650B" w:rsidP="00E3650B">
      <w:pPr>
        <w:pStyle w:val="Nagwek3"/>
        <w:shd w:val="clear" w:color="auto" w:fill="FFFFFF"/>
        <w:spacing w:before="150" w:beforeAutospacing="0" w:after="0" w:afterAutospacing="0"/>
        <w:ind w:firstLine="225"/>
        <w:rPr>
          <w:rFonts w:ascii="Arial" w:hAnsi="Arial" w:cs="Arial"/>
          <w:color w:val="656565"/>
          <w:sz w:val="24"/>
          <w:szCs w:val="24"/>
        </w:rPr>
      </w:pPr>
      <w:r>
        <w:rPr>
          <w:rFonts w:ascii="Arial" w:hAnsi="Arial" w:cs="Arial"/>
          <w:color w:val="656565"/>
          <w:sz w:val="24"/>
          <w:szCs w:val="24"/>
        </w:rPr>
        <w:t>Podsekretarz Stanu w Ministerstwie Rolnictwa i Rozwoju Wsi Ewa Lech:</w:t>
      </w:r>
    </w:p>
    <w:p w:rsidR="00F70FDD" w:rsidRPr="00E3650B" w:rsidRDefault="00E3650B" w:rsidP="00E3650B">
      <w:pPr>
        <w:pStyle w:val="bodytext-p"/>
        <w:shd w:val="clear" w:color="auto" w:fill="FFFFFF"/>
        <w:spacing w:before="0" w:beforeAutospacing="0" w:after="0" w:afterAutospacing="0" w:line="315" w:lineRule="atLeast"/>
        <w:ind w:firstLine="225"/>
        <w:jc w:val="both"/>
        <w:rPr>
          <w:rFonts w:ascii="Arial" w:hAnsi="Arial" w:cs="Arial"/>
          <w:color w:val="656565"/>
          <w:sz w:val="21"/>
          <w:szCs w:val="21"/>
        </w:rPr>
      </w:pPr>
      <w:r>
        <w:rPr>
          <w:rStyle w:val="bodytext-h"/>
          <w:rFonts w:ascii="Arial" w:hAnsi="Arial" w:cs="Arial"/>
          <w:color w:val="656565"/>
          <w:sz w:val="21"/>
          <w:szCs w:val="21"/>
        </w:rPr>
        <w:t>O ile wiem, na posiedzeniu komisji izba produktu regionalnego wypowiadała się bardzo pozytywnie o tym projekcie, więc z tego punktu widzenia wszyscy odnieśli się do niej pozytywnie. Dziękuję.</w:t>
      </w:r>
    </w:p>
    <w:sectPr w:rsidR="00F70FDD" w:rsidRPr="00E3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00"/>
    <w:rsid w:val="00587000"/>
    <w:rsid w:val="006878E7"/>
    <w:rsid w:val="00CB1239"/>
    <w:rsid w:val="00E3650B"/>
    <w:rsid w:val="00EA0A71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1418"/>
  <w15:chartTrackingRefBased/>
  <w15:docId w15:val="{E34768C8-E230-4DB9-B672-F8D62B2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870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870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-p">
    <w:name w:val="bodytext-p"/>
    <w:basedOn w:val="Normalny"/>
    <w:rsid w:val="0058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-h">
    <w:name w:val="bodytext-h"/>
    <w:basedOn w:val="Domylnaczcionkaakapitu"/>
    <w:rsid w:val="00587000"/>
  </w:style>
  <w:style w:type="paragraph" w:customStyle="1" w:styleId="haslo-p">
    <w:name w:val="haslo-p"/>
    <w:basedOn w:val="Normalny"/>
    <w:rsid w:val="0068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lo-h">
    <w:name w:val="haslo-h"/>
    <w:basedOn w:val="Domylnaczcionkaakapitu"/>
    <w:rsid w:val="006878E7"/>
  </w:style>
  <w:style w:type="character" w:customStyle="1" w:styleId="ind-gorny-h">
    <w:name w:val="ind-gorny-h"/>
    <w:basedOn w:val="Domylnaczcionkaakapitu"/>
    <w:rsid w:val="00CB1239"/>
  </w:style>
  <w:style w:type="character" w:customStyle="1" w:styleId="italic-h">
    <w:name w:val="italic-h"/>
    <w:basedOn w:val="Domylnaczcionkaakapitu"/>
    <w:rsid w:val="00E3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5</cp:revision>
  <dcterms:created xsi:type="dcterms:W3CDTF">2016-07-26T11:24:00Z</dcterms:created>
  <dcterms:modified xsi:type="dcterms:W3CDTF">2016-07-26T11:42:00Z</dcterms:modified>
</cp:coreProperties>
</file>